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Buenos Aires Outlet</w:t>
            </w:r>
            <w:r>
              <w:rPr>
                <w:rFonts w:ascii="Arial" w:hAnsi="Arial" w:eastAsia="Arial" w:cs="Arial"/>
                <w:color w:val="#013785"/>
                <w:sz w:val="60"/>
                <w:szCs w:val="60"/>
                <w:i w:val="1"/>
                <w:iCs w:val="1"/>
              </w:rPr>
              <w:t xml:space="preserve"> / Argentina</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227</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aeroparque / Hotel en servicio compartido</w:t>
            </w:r>
          </w:p>
          <w:p>
            <w:pPr>
              <w:numPr>
                <w:ilvl w:val="0"/>
                <w:numId w:val="2"/>
              </w:numPr>
            </w:pPr>
            <w:r>
              <w:rPr>
                <w:rFonts w:ascii="Arial" w:hAnsi="Arial" w:eastAsia="Arial" w:cs="Arial"/>
                <w:color w:val="#000"/>
                <w:sz w:val="24"/>
                <w:szCs w:val="24"/>
              </w:rPr>
              <w:t xml:space="preserve">04 noches de alojamiento hotel seleccionado, Solo desayuno</w:t>
            </w:r>
          </w:p>
          <w:p>
            <w:pPr>
              <w:numPr>
                <w:ilvl w:val="0"/>
                <w:numId w:val="2"/>
              </w:numPr>
            </w:pPr>
            <w:r>
              <w:rPr>
                <w:rFonts w:ascii="Arial" w:hAnsi="Arial" w:eastAsia="Arial" w:cs="Arial"/>
                <w:color w:val="#000"/>
                <w:sz w:val="24"/>
                <w:szCs w:val="24"/>
              </w:rPr>
              <w:t xml:space="preserve">City Tour por la ciudad de Buenos Aires en servicio Compartido</w:t>
            </w:r>
          </w:p>
          <w:p>
            <w:pPr>
              <w:numPr>
                <w:ilvl w:val="0"/>
                <w:numId w:val="2"/>
              </w:numPr>
            </w:pPr>
            <w:r>
              <w:rPr>
                <w:rFonts w:ascii="Arial" w:hAnsi="Arial" w:eastAsia="Arial" w:cs="Arial"/>
                <w:color w:val="#000"/>
                <w:sz w:val="24"/>
                <w:szCs w:val="24"/>
              </w:rPr>
              <w:t xml:space="preserve">Descuentos en Restaurantes</w:t>
            </w:r>
          </w:p>
          <w:p>
            <w:pPr>
              <w:numPr>
                <w:ilvl w:val="0"/>
                <w:numId w:val="2"/>
              </w:numPr>
            </w:pPr>
            <w:r>
              <w:rPr>
                <w:rFonts w:ascii="Arial" w:hAnsi="Arial" w:eastAsia="Arial" w:cs="Arial"/>
                <w:color w:val="#000"/>
                <w:sz w:val="24"/>
                <w:szCs w:val="24"/>
              </w:rPr>
              <w:t xml:space="preserve">Traslado hotel / Aeropuerto Aeroparque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Waldorf</w:t>
            </w:r>
          </w:p>
        </w:tc>
        <w:tc>
          <w:tcPr>
            <w:tcW w:w="2000" w:type="dxa"/>
            <w:vAlign w:val="center"/>
            <w:vMerge w:val="restart"/>
          </w:tcPr>
          <w:p>
            <w:pPr>
              <w:jc w:val="center"/>
            </w:pPr>
            <w:r>
              <w:rPr>
                <w:color w:val="black"/>
                <w:sz w:val="18"/>
                <w:szCs w:val="18"/>
              </w:rPr>
              <w:t xml:space="preserve">01/10/2025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400</w:t>
            </w:r>
          </w:p>
        </w:tc>
        <w:tc>
          <w:tcPr>
            <w:tcW w:w="2000" w:type="dxa"/>
            <w:vAlign w:val="center"/>
            <w:vMerge w:val="restart"/>
          </w:tcPr>
          <w:p>
            <w:pPr>
              <w:jc w:val="center"/>
            </w:pPr>
            <w:r>
              <w:rPr>
                <w:color w:val="black"/>
                <w:sz w:val="18"/>
                <w:szCs w:val="18"/>
              </w:rPr>
              <w:t xml:space="preserve">394</w:t>
            </w:r>
          </w:p>
        </w:tc>
        <w:tc>
          <w:tcPr>
            <w:tcW w:w="2000" w:type="dxa"/>
            <w:vAlign w:val="center"/>
            <w:vMerge w:val="restart"/>
          </w:tcPr>
          <w:p>
            <w:pPr>
              <w:jc w:val="center"/>
            </w:pPr>
            <w:r>
              <w:rPr>
                <w:color w:val="black"/>
                <w:sz w:val="18"/>
                <w:szCs w:val="18"/>
              </w:rPr>
              <w:t xml:space="preserve">320</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Ramada by Wyndham Buenos Aires Centro</w:t>
            </w:r>
          </w:p>
        </w:tc>
        <w:tc>
          <w:tcPr>
            <w:tcW w:w="2000" w:type="dxa"/>
            <w:vAlign w:val="center"/>
            <w:vMerge w:val="restart"/>
          </w:tcPr>
          <w:p>
            <w:pPr>
              <w:jc w:val="center"/>
            </w:pPr>
            <w:r>
              <w:rPr>
                <w:color w:val="black"/>
                <w:sz w:val="18"/>
                <w:szCs w:val="18"/>
              </w:rPr>
              <w:t xml:space="preserve">01/10/2025</w:t>
            </w:r>
          </w:p>
        </w:tc>
        <w:tc>
          <w:tcPr>
            <w:tcW w:w="2000" w:type="dxa"/>
            <w:vAlign w:val="center"/>
            <w:vMerge w:val="restart"/>
          </w:tcPr>
          <w:p>
            <w:pPr>
              <w:jc w:val="center"/>
            </w:pPr>
            <w:r>
              <w:rPr>
                <w:color w:val="black"/>
                <w:sz w:val="18"/>
                <w:szCs w:val="18"/>
              </w:rPr>
              <w:t xml:space="preserve">30/11/2025</w:t>
            </w:r>
          </w:p>
        </w:tc>
        <w:tc>
          <w:tcPr>
            <w:tcW w:w="2000" w:type="dxa"/>
            <w:vAlign w:val="center"/>
            <w:vMerge w:val="restart"/>
          </w:tcPr>
          <w:p>
            <w:pPr>
              <w:jc w:val="center"/>
            </w:pPr>
            <w:r>
              <w:rPr>
                <w:color w:val="black"/>
                <w:sz w:val="18"/>
                <w:szCs w:val="18"/>
              </w:rPr>
              <w:t xml:space="preserve">550</w:t>
            </w:r>
          </w:p>
        </w:tc>
        <w:tc>
          <w:tcPr>
            <w:tcW w:w="2000" w:type="dxa"/>
            <w:vAlign w:val="center"/>
            <w:vMerge w:val="restart"/>
          </w:tcPr>
          <w:p>
            <w:pPr>
              <w:jc w:val="center"/>
            </w:pPr>
            <w:r>
              <w:rPr>
                <w:color w:val="black"/>
                <w:sz w:val="18"/>
                <w:szCs w:val="18"/>
              </w:rPr>
              <w:t xml:space="preserve">277</w:t>
            </w:r>
          </w:p>
        </w:tc>
        <w:tc>
          <w:tcPr>
            <w:tcW w:w="2000" w:type="dxa"/>
            <w:vAlign w:val="center"/>
            <w:vMerge w:val="restart"/>
          </w:tcPr>
          <w:p>
            <w:pPr>
              <w:jc w:val="center"/>
            </w:pPr>
            <w:r>
              <w:rPr>
                <w:color w:val="black"/>
                <w:sz w:val="18"/>
                <w:szCs w:val="18"/>
              </w:rPr>
              <w:t xml:space="preserve">268</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Ramada by Wyndham Buenos Aires Centro</w:t>
            </w:r>
          </w:p>
        </w:tc>
        <w:tc>
          <w:tcPr>
            <w:tcW w:w="2000" w:type="dxa"/>
            <w:vAlign w:val="center"/>
            <w:vMerge w:val="restart"/>
          </w:tcPr>
          <w:p>
            <w:pPr>
              <w:jc w:val="center"/>
            </w:pPr>
            <w:r>
              <w:rPr>
                <w:color w:val="black"/>
                <w:sz w:val="18"/>
                <w:szCs w:val="18"/>
              </w:rPr>
              <w:t xml:space="preserve">01/12/2025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462</w:t>
            </w:r>
          </w:p>
        </w:tc>
        <w:tc>
          <w:tcPr>
            <w:tcW w:w="2000" w:type="dxa"/>
            <w:vAlign w:val="center"/>
            <w:vMerge w:val="restart"/>
          </w:tcPr>
          <w:p>
            <w:pPr>
              <w:jc w:val="center"/>
            </w:pPr>
            <w:r>
              <w:rPr>
                <w:color w:val="black"/>
                <w:sz w:val="18"/>
                <w:szCs w:val="18"/>
              </w:rPr>
              <w:t xml:space="preserve">227</w:t>
            </w:r>
          </w:p>
        </w:tc>
        <w:tc>
          <w:tcPr>
            <w:tcW w:w="2000" w:type="dxa"/>
            <w:vAlign w:val="center"/>
            <w:vMerge w:val="restart"/>
          </w:tcPr>
          <w:p>
            <w:pPr>
              <w:jc w:val="center"/>
            </w:pPr>
            <w:r>
              <w:rPr>
                <w:color w:val="black"/>
                <w:sz w:val="18"/>
                <w:szCs w:val="18"/>
              </w:rPr>
              <w:t xml:space="preserve">222</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NH Latino</w:t>
            </w:r>
          </w:p>
        </w:tc>
        <w:tc>
          <w:tcPr>
            <w:tcW w:w="2000" w:type="dxa"/>
            <w:vAlign w:val="center"/>
            <w:vMerge w:val="restart"/>
          </w:tcPr>
          <w:p>
            <w:pPr>
              <w:jc w:val="center"/>
            </w:pPr>
            <w:r>
              <w:rPr>
                <w:color w:val="black"/>
                <w:sz w:val="18"/>
                <w:szCs w:val="18"/>
              </w:rPr>
              <w:t xml:space="preserve">01/10/2025</w:t>
            </w:r>
          </w:p>
        </w:tc>
        <w:tc>
          <w:tcPr>
            <w:tcW w:w="2000" w:type="dxa"/>
            <w:vAlign w:val="center"/>
            <w:vMerge w:val="restart"/>
          </w:tcPr>
          <w:p>
            <w:pPr>
              <w:jc w:val="center"/>
            </w:pPr>
            <w:r>
              <w:rPr>
                <w:color w:val="black"/>
                <w:sz w:val="18"/>
                <w:szCs w:val="18"/>
              </w:rPr>
              <w:t xml:space="preserve">30/11/2025</w:t>
            </w:r>
          </w:p>
        </w:tc>
        <w:tc>
          <w:tcPr>
            <w:tcW w:w="2000" w:type="dxa"/>
            <w:vAlign w:val="center"/>
            <w:vMerge w:val="restart"/>
          </w:tcPr>
          <w:p>
            <w:pPr>
              <w:jc w:val="center"/>
            </w:pPr>
            <w:r>
              <w:rPr>
                <w:color w:val="black"/>
                <w:sz w:val="18"/>
                <w:szCs w:val="18"/>
              </w:rPr>
              <w:t xml:space="preserve">732</w:t>
            </w:r>
          </w:p>
        </w:tc>
        <w:tc>
          <w:tcPr>
            <w:tcW w:w="2000" w:type="dxa"/>
            <w:vAlign w:val="center"/>
            <w:vMerge w:val="restart"/>
          </w:tcPr>
          <w:p>
            <w:pPr>
              <w:jc w:val="center"/>
            </w:pPr>
            <w:r>
              <w:rPr>
                <w:color w:val="black"/>
                <w:sz w:val="18"/>
                <w:szCs w:val="18"/>
              </w:rPr>
              <w:t xml:space="preserve">310</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NH Latino</w:t>
            </w:r>
          </w:p>
        </w:tc>
        <w:tc>
          <w:tcPr>
            <w:tcW w:w="2000" w:type="dxa"/>
            <w:vAlign w:val="center"/>
            <w:vMerge w:val="restart"/>
          </w:tcPr>
          <w:p>
            <w:pPr>
              <w:jc w:val="center"/>
            </w:pPr>
            <w:r>
              <w:rPr>
                <w:color w:val="black"/>
                <w:sz w:val="18"/>
                <w:szCs w:val="18"/>
              </w:rPr>
              <w:t xml:space="preserve">01/12/2025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543</w:t>
            </w:r>
          </w:p>
        </w:tc>
        <w:tc>
          <w:tcPr>
            <w:tcW w:w="2000" w:type="dxa"/>
            <w:vAlign w:val="center"/>
            <w:vMerge w:val="restart"/>
          </w:tcPr>
          <w:p>
            <w:pPr>
              <w:jc w:val="center"/>
            </w:pPr>
            <w:r>
              <w:rPr>
                <w:color w:val="black"/>
                <w:sz w:val="18"/>
                <w:szCs w:val="18"/>
              </w:rPr>
              <w:t xml:space="preserve">266</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28 de febrero de 2026</w:t>
      </w:r>
    </w:p>
    <w:p>
      <w:pPr>
        <w:numPr>
          <w:ilvl w:val="0"/>
          <w:numId w:val="2"/>
        </w:numPr>
      </w:pPr>
      <w:r>
        <w:rPr>
          <w:rFonts w:ascii="Arial" w:hAnsi="Arial" w:eastAsia="Arial" w:cs="Arial"/>
          <w:color w:val="#000"/>
          <w:sz w:val="24"/>
          <w:szCs w:val="24"/>
        </w:rPr>
        <w:t xml:space="preserve">Permite viajar: Inicio de Viaje:21 de abril de 2025</w:t>
      </w:r>
    </w:p>
    <w:p>
      <w:pPr>
        <w:numPr>
          <w:ilvl w:val="0"/>
          <w:numId w:val="2"/>
        </w:numPr>
      </w:pPr>
      <w:r>
        <w:rPr>
          <w:rFonts w:ascii="Arial" w:hAnsi="Arial" w:eastAsia="Arial" w:cs="Arial"/>
          <w:color w:val="#000"/>
          <w:sz w:val="24"/>
          <w:szCs w:val="24"/>
        </w:rPr>
        <w:t xml:space="preserve">Viaje Finalizado: 28 de febrero de 2026</w:t>
      </w:r>
    </w:p>
    <w:p>
      <w:pPr>
        <w:numPr>
          <w:ilvl w:val="0"/>
          <w:numId w:val="2"/>
        </w:numPr>
      </w:pPr>
      <w:r>
        <w:rPr>
          <w:rFonts w:ascii="Arial" w:hAnsi="Arial" w:eastAsia="Arial" w:cs="Arial"/>
          <w:color w:val="#000"/>
          <w:sz w:val="24"/>
          <w:szCs w:val="24"/>
        </w:rPr>
        <w:t xml:space="preserve">IMPORTANTE: Todos los precios están sujetos a cambio sin previo aviso</w:t>
      </w:r>
    </w:p>
    <w:p>
      <w:pPr>
        <w:numPr>
          <w:ilvl w:val="0"/>
          <w:numId w:val="2"/>
        </w:numPr>
      </w:pPr>
      <w:r>
        <w:rPr>
          <w:rFonts w:ascii="Arial" w:hAnsi="Arial" w:eastAsia="Arial" w:cs="Arial"/>
          <w:color w:val="#000"/>
          <w:sz w:val="24"/>
          <w:szCs w:val="24"/>
        </w:rPr>
        <w:t xml:space="preserve">Consulte política de niños con su ejecutivo de cuentas</w:t>
      </w:r>
    </w:p>
    <w:p>
      <w:pPr>
        <w:numPr>
          <w:ilvl w:val="0"/>
          <w:numId w:val="2"/>
        </w:numPr>
      </w:pPr>
      <w:r>
        <w:rPr>
          <w:rFonts w:ascii="Arial" w:hAnsi="Arial" w:eastAsia="Arial" w:cs="Arial"/>
          <w:color w:val="#000"/>
          <w:sz w:val="24"/>
          <w:szCs w:val="24"/>
        </w:rPr>
        <w:t xml:space="preserve">Adicional Ezeiza -Hotel-Ezeiza USD 39 en base single y USD 20 en base doble</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F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2025-10-29T02:44:43-03:00</dcterms:created>
  <dcterms:modified xsi:type="dcterms:W3CDTF">2025-10-29T02:44:43-03:00</dcterms:modified>
</cp:coreProperties>
</file>

<file path=docProps/custom.xml><?xml version="1.0" encoding="utf-8"?>
<Properties xmlns="http://schemas.openxmlformats.org/officeDocument/2006/custom-properties" xmlns:vt="http://schemas.openxmlformats.org/officeDocument/2006/docPropsVTypes"/>
</file>